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0E" w:rsidRPr="00D3290E" w:rsidRDefault="00D3290E" w:rsidP="00D3290E">
      <w:pPr>
        <w:rPr>
          <w:sz w:val="28"/>
          <w:szCs w:val="28"/>
        </w:rPr>
      </w:pPr>
      <w:r w:rsidRPr="00D3290E">
        <w:rPr>
          <w:sz w:val="28"/>
          <w:szCs w:val="28"/>
        </w:rPr>
        <w:t>Задание: Законспектировать лекцию</w:t>
      </w:r>
    </w:p>
    <w:p w:rsidR="00D3290E" w:rsidRPr="00D3290E" w:rsidRDefault="00D3290E" w:rsidP="00D3290E">
      <w:pPr>
        <w:rPr>
          <w:b/>
          <w:sz w:val="28"/>
          <w:szCs w:val="28"/>
        </w:rPr>
      </w:pPr>
      <w:r w:rsidRPr="00D3290E">
        <w:rPr>
          <w:b/>
          <w:sz w:val="28"/>
          <w:szCs w:val="28"/>
        </w:rPr>
        <w:t xml:space="preserve">Наш край в начале XIV – конце XVI </w:t>
      </w:r>
      <w:proofErr w:type="gramStart"/>
      <w:r w:rsidRPr="00D3290E">
        <w:rPr>
          <w:b/>
          <w:sz w:val="28"/>
          <w:szCs w:val="28"/>
        </w:rPr>
        <w:t>в</w:t>
      </w:r>
      <w:proofErr w:type="gramEnd"/>
    </w:p>
    <w:p w:rsidR="00D3290E" w:rsidRDefault="00D3290E" w:rsidP="00D3290E">
      <w:r>
        <w:t xml:space="preserve">«В период монголо-татарского ига как никогда остро встал вопрос об объединении русских земель для эффективного отпора захватчикам. Однако, вследствие эгоистических, своекорыстных устремлений княжеской верхушки первоначально происходил прямо противоположный процесс — шло дробление территории Северо-Восточной Руси. Этому способствовала и политика ханов Золотой Орды, действовавших по принципу «разделяй и властвуй» и старавшихся всячески поссорить между собой отдельных русских князей. Владимиро-Суздальское княжество распалось в XHI-XIV веках на ряд уделов. Большая часть территории нашего края вошла в Суздальско-Нижегородское княжество, возникшее в 1328 году, когда татары разделили северо-восточные русские земли между московским князем Иваном </w:t>
      </w:r>
      <w:proofErr w:type="spellStart"/>
      <w:r>
        <w:t>Калитой</w:t>
      </w:r>
      <w:proofErr w:type="spellEnd"/>
      <w:r>
        <w:t xml:space="preserve"> и Александром Суздальским. Северные земли современной Ивановской области (Приволжский, Заволжский, Кинешемский районы) входили в это время в Костромское княжество, южные (</w:t>
      </w:r>
      <w:proofErr w:type="spellStart"/>
      <w:r>
        <w:t>Южский</w:t>
      </w:r>
      <w:proofErr w:type="spellEnd"/>
      <w:r>
        <w:t xml:space="preserve">, Палехский, Савинский) — в Стародубское княжество. В дальнейшем произошло раздробление этих и без того небольших государственных образований. Так, князь Андрей Стародубский разделил свое княжество между четырьмя сыновьями — Василием Пожарским, Федором Стародубским, Иваном Ряполовским и Давидом </w:t>
      </w:r>
      <w:proofErr w:type="spellStart"/>
      <w:r>
        <w:t>Палецким</w:t>
      </w:r>
      <w:proofErr w:type="spellEnd"/>
      <w:r>
        <w:t xml:space="preserve">. Последним двум достались в уделы территории </w:t>
      </w:r>
      <w:proofErr w:type="gramStart"/>
      <w:r>
        <w:t>современных</w:t>
      </w:r>
      <w:proofErr w:type="gramEnd"/>
      <w:r>
        <w:t xml:space="preserve"> </w:t>
      </w:r>
      <w:proofErr w:type="spellStart"/>
      <w:r>
        <w:t>Южского</w:t>
      </w:r>
      <w:proofErr w:type="spellEnd"/>
      <w:r>
        <w:t xml:space="preserve"> района (центром Ряполовского удела было старинное село </w:t>
      </w:r>
      <w:proofErr w:type="spellStart"/>
      <w:r>
        <w:t>Ряполово</w:t>
      </w:r>
      <w:proofErr w:type="spellEnd"/>
      <w:r>
        <w:t>) и Палехского района (центр удела находился в селе Палех).</w:t>
      </w:r>
      <w:bookmarkStart w:id="0" w:name="_GoBack"/>
      <w:bookmarkEnd w:id="0"/>
    </w:p>
    <w:p w:rsidR="00D3290E" w:rsidRDefault="00D3290E" w:rsidP="00D3290E">
      <w:pPr>
        <w:spacing w:after="0"/>
      </w:pPr>
      <w:r>
        <w:t xml:space="preserve">В процессе объединения русских земель, начавшемся уже в XIV веке, все эти мелкие княжества были постепенно присоединены к Москве. В 1360-х годах Московским князьям было подчинено Костромское княжество, в 90-х годах того же века — восточные районы области, расположенные по реке Волге. В XIV веке попадают в зависимость от Москвы князья Ряполовские и </w:t>
      </w:r>
      <w:proofErr w:type="spellStart"/>
      <w:r>
        <w:t>Палецкие</w:t>
      </w:r>
      <w:proofErr w:type="spellEnd"/>
      <w:r>
        <w:t>, окончательно их уделы вошли в состав объединенного русского государства в XV веке, тогда же присоединились к Москве центральные и западные районы современной Ивановской области.</w:t>
      </w:r>
    </w:p>
    <w:p w:rsidR="00D3290E" w:rsidRDefault="00D3290E" w:rsidP="00D3290E">
      <w:pPr>
        <w:spacing w:after="0"/>
      </w:pPr>
      <w:r>
        <w:t xml:space="preserve">В этот период собирания воедино русских земель в нашем крае возникают новые поселения. На месте разрушенной монголами крепости возникает новый город, получивший название Плёс. Его основателем был сын Дмитрия Донского великий московский князь Василий Дмитриевич (1371-1425). В 1408 году он был вынужден уехать из Москвы, к которой приближалось войско татарского хана </w:t>
      </w:r>
      <w:proofErr w:type="spellStart"/>
      <w:r>
        <w:t>Едигея</w:t>
      </w:r>
      <w:proofErr w:type="spellEnd"/>
      <w:r>
        <w:t>, в 1410 году он «</w:t>
      </w:r>
      <w:proofErr w:type="spellStart"/>
      <w:r>
        <w:t>повеле</w:t>
      </w:r>
      <w:proofErr w:type="spellEnd"/>
      <w:r>
        <w:t xml:space="preserve"> </w:t>
      </w:r>
      <w:proofErr w:type="spellStart"/>
      <w:r>
        <w:t>рубити</w:t>
      </w:r>
      <w:proofErr w:type="spellEnd"/>
      <w:r>
        <w:t xml:space="preserve"> град </w:t>
      </w:r>
      <w:proofErr w:type="spellStart"/>
      <w:r>
        <w:t>Плёсо</w:t>
      </w:r>
      <w:proofErr w:type="spellEnd"/>
      <w:r>
        <w:t xml:space="preserve">», ставший важным опорным пунктом московских князей на Верхней Волге. В XV веке возникает город </w:t>
      </w:r>
      <w:proofErr w:type="spellStart"/>
      <w:r>
        <w:t>Лух</w:t>
      </w:r>
      <w:proofErr w:type="spellEnd"/>
      <w:r>
        <w:t>, здесь на берегу одноименной реки были насыпаны земляные валы и поставлена деревянная крепость. Остатки этих оборонительных сооружений (валы) хорошо сохранились до наших дней. Был восстановлен разоренный монголами Юрьевец.</w:t>
      </w:r>
    </w:p>
    <w:p w:rsidR="00D3290E" w:rsidRDefault="00D3290E" w:rsidP="00D3290E">
      <w:r>
        <w:t xml:space="preserve">В этот же период в нашем крае были основаны первые монастыри. Они были не только религиозными центрами, многие из них представляли собой укрепленные оборонительные пункты на случай нападения татар, здесь же сохранялись важные исторические документы, монахи вели хронику событий, происходивших в ту отдаленную эпоху. Во 2-й половине XIV века была основана </w:t>
      </w:r>
      <w:proofErr w:type="spellStart"/>
      <w:r>
        <w:t>Лазаревская</w:t>
      </w:r>
      <w:proofErr w:type="spellEnd"/>
      <w:r>
        <w:t xml:space="preserve"> Городецкая пустынь на реке </w:t>
      </w:r>
      <w:proofErr w:type="spellStart"/>
      <w:r>
        <w:t>Ирмесе</w:t>
      </w:r>
      <w:proofErr w:type="spellEnd"/>
      <w:r>
        <w:t xml:space="preserve"> на месте современного села Давыдовского </w:t>
      </w:r>
      <w:proofErr w:type="spellStart"/>
      <w:r>
        <w:t>Гаврилово</w:t>
      </w:r>
      <w:proofErr w:type="spellEnd"/>
      <w:r>
        <w:t xml:space="preserve">-Посадского района. Тогда же возник </w:t>
      </w:r>
      <w:proofErr w:type="spellStart"/>
      <w:r>
        <w:t>Решемский</w:t>
      </w:r>
      <w:proofErr w:type="spellEnd"/>
      <w:r>
        <w:t xml:space="preserve"> </w:t>
      </w:r>
      <w:proofErr w:type="spellStart"/>
      <w:r>
        <w:t>Ма-карьевский</w:t>
      </w:r>
      <w:proofErr w:type="spellEnd"/>
      <w:r>
        <w:t xml:space="preserve"> монастырь около села Решмы Кинешемского района. В 1425 году впервые упомянут </w:t>
      </w:r>
      <w:proofErr w:type="spellStart"/>
      <w:r>
        <w:t>Николо-Шартомский</w:t>
      </w:r>
      <w:proofErr w:type="spellEnd"/>
      <w:r>
        <w:t xml:space="preserve"> монастырь (возле села Введенье Шуйского района). В конце XV века в 5 верстах от </w:t>
      </w:r>
      <w:proofErr w:type="spellStart"/>
      <w:r>
        <w:t>Луха</w:t>
      </w:r>
      <w:proofErr w:type="spellEnd"/>
      <w:r>
        <w:t xml:space="preserve"> возник </w:t>
      </w:r>
      <w:proofErr w:type="spellStart"/>
      <w:r>
        <w:t>Лухский</w:t>
      </w:r>
      <w:proofErr w:type="spellEnd"/>
      <w:r>
        <w:t xml:space="preserve"> Тихонов монастырь, его основателем был монах Тихон, впоследствии причисленный православной церковью к лику святых.</w:t>
      </w:r>
    </w:p>
    <w:p w:rsidR="00D3290E" w:rsidRDefault="00D3290E" w:rsidP="00D3290E">
      <w:r>
        <w:lastRenderedPageBreak/>
        <w:t xml:space="preserve">Несмотря на то, что Русь одержала победу над татарами на Куликовом поле в 1380 году, а в 1480 году окончательно сбросила с себя иноземное иго, отдельные набеги казанских татар на территорию нашего края продолжались в XV и даже первой половине XVI века. Суда с незваными пришельцами беспрепятственно поднимались вверх по Волге, достигая Юрьевца, Кинешмы, Плёса. В 1429 году крупный татарский отряд под руководством </w:t>
      </w:r>
      <w:proofErr w:type="spellStart"/>
      <w:r>
        <w:t>Махмута</w:t>
      </w:r>
      <w:proofErr w:type="spellEnd"/>
      <w:r>
        <w:t xml:space="preserve">-Гази совершил набег на Верхнюю Волгу, были разграблены и сожжены города Кострома и Плёс. По следу татар отправилось войско князя Ф. Д. </w:t>
      </w:r>
      <w:proofErr w:type="gramStart"/>
      <w:r>
        <w:t>Стародубского-Пёстрого</w:t>
      </w:r>
      <w:proofErr w:type="gramEnd"/>
      <w:r>
        <w:t xml:space="preserve">, он сумел догнать неприятеля и нанести поражение его арьергарду. В 1445 году подвергся разорению </w:t>
      </w:r>
      <w:proofErr w:type="spellStart"/>
      <w:r>
        <w:t>Лух</w:t>
      </w:r>
      <w:proofErr w:type="spellEnd"/>
      <w:r>
        <w:t xml:space="preserve">, на этот раз на Русь пришло войско </w:t>
      </w:r>
      <w:proofErr w:type="gramStart"/>
      <w:r>
        <w:t>золото-ордынского</w:t>
      </w:r>
      <w:proofErr w:type="gramEnd"/>
      <w:r>
        <w:t xml:space="preserve"> хана Улу-</w:t>
      </w:r>
      <w:proofErr w:type="spellStart"/>
      <w:r>
        <w:t>Махмета</w:t>
      </w:r>
      <w:proofErr w:type="spellEnd"/>
      <w:r>
        <w:t>, оно захватило также Суздаль и другие города, в плен к татарам попал даже московский князь Василий Тёмный. В 1539 году татары напали на Кинешму и Шую, подступали также к Костроме и Мурому. Однако в следующем 1540 году захватчики потерпели поражение от русских войск под Плесом. Только после того, как в 1552 году ратью Ивана Грозного была взята Казань и ликвидировано Казанское ханство, набеги прекратились.</w:t>
      </w:r>
    </w:p>
    <w:p w:rsidR="00D3290E" w:rsidRDefault="00D3290E" w:rsidP="00D3290E">
      <w:r>
        <w:t>В начале XVI века завершилось создание централизованного Русского государства, но боярско-княжеская аристократия всё ещё имела определенную политическую самостоятельность, нередко активно выступала против царской власти. Основной целью внутренней политики Ивана Грозного стало ограничение многочисленных привилегий боярско-княжеской оппозиции. Вводя в стране опричнину в 1565 году, царь отобрал себе в «опричный» удел лучшие для земледелия районы, земли, отличавшиеся высоким уровнем развития ремесла и торговли. В опричнину попала почти вся территория нашего края. Лишь юго-восточная часть его (</w:t>
      </w:r>
      <w:proofErr w:type="spellStart"/>
      <w:r>
        <w:t>Пучежский</w:t>
      </w:r>
      <w:proofErr w:type="spellEnd"/>
      <w:r>
        <w:t xml:space="preserve">, </w:t>
      </w:r>
      <w:proofErr w:type="spellStart"/>
      <w:r>
        <w:t>Пестяковский</w:t>
      </w:r>
      <w:proofErr w:type="spellEnd"/>
      <w:r>
        <w:t>, Верхне-</w:t>
      </w:r>
      <w:proofErr w:type="spellStart"/>
      <w:r>
        <w:t>Ландеховский</w:t>
      </w:r>
      <w:proofErr w:type="spellEnd"/>
      <w:r>
        <w:t xml:space="preserve"> районы) относились к так называемой </w:t>
      </w:r>
      <w:proofErr w:type="gramStart"/>
      <w:r>
        <w:t>земщине</w:t>
      </w:r>
      <w:proofErr w:type="gramEnd"/>
      <w:r>
        <w:t xml:space="preserve">, во главе которой Иваном IV был поставлен его ставленник — татарский царевич </w:t>
      </w:r>
      <w:proofErr w:type="spellStart"/>
      <w:r>
        <w:t>Симеон</w:t>
      </w:r>
      <w:proofErr w:type="spellEnd"/>
      <w:r>
        <w:t xml:space="preserve"> </w:t>
      </w:r>
      <w:proofErr w:type="spellStart"/>
      <w:r>
        <w:t>Бекбулатович</w:t>
      </w:r>
      <w:proofErr w:type="spellEnd"/>
      <w:r>
        <w:t xml:space="preserve">. Ведя борьбу против сепаратизма крупных землевладельцев, Иван Грозный привлекал на свою сторону мелких служилых землевладельцев — дворян, а также посадское население в городах. Значительные привилегии предоставляла посадским людям уставная грамота, данная царём городу Шуе. Она разрешала им иметь своё самостоятельное судопроизводство («а </w:t>
      </w:r>
      <w:proofErr w:type="spellStart"/>
      <w:r>
        <w:t>судитися</w:t>
      </w:r>
      <w:proofErr w:type="spellEnd"/>
      <w:r>
        <w:t xml:space="preserve"> </w:t>
      </w:r>
      <w:proofErr w:type="spellStart"/>
      <w:r>
        <w:t>шуянам</w:t>
      </w:r>
      <w:proofErr w:type="spellEnd"/>
      <w:r>
        <w:t xml:space="preserve"> </w:t>
      </w:r>
      <w:proofErr w:type="spellStart"/>
      <w:r>
        <w:t>посацким</w:t>
      </w:r>
      <w:proofErr w:type="spellEnd"/>
      <w:r>
        <w:t xml:space="preserve"> людям по сей нашей уставной грамоте меж себя самим»), назначать из своей среды сборщиков налогов и податей. По другой грамоте Ивана IV </w:t>
      </w:r>
      <w:proofErr w:type="spellStart"/>
      <w:r>
        <w:t>шуянам</w:t>
      </w:r>
      <w:proofErr w:type="spellEnd"/>
      <w:r>
        <w:t xml:space="preserve"> были пожалованы покосы возле города и мельница на реке Тезе. Милостями царя пользовались и монастыри — поддержка духовенства была очень важна для Ивана Грозного в борьбе с крупными вотчинниками-князьями. Так, в 1553 году он отдал </w:t>
      </w:r>
      <w:proofErr w:type="spellStart"/>
      <w:r>
        <w:t>Николо-Шартомскому</w:t>
      </w:r>
      <w:proofErr w:type="spellEnd"/>
      <w:r>
        <w:t xml:space="preserve"> монастырю целый ряд соседних с ним деревень, дал монахам «несудимую» грамоту, по которой они не зависели в делах судопроизводства от местных властей.</w:t>
      </w:r>
    </w:p>
    <w:p w:rsidR="00D3290E" w:rsidRDefault="00D3290E" w:rsidP="00D3290E">
      <w:r>
        <w:t xml:space="preserve">В период опричнины на боярско-княжескую верхушку были обрушены жестокие репрессии, одна за другой следовали казни, земли </w:t>
      </w:r>
      <w:proofErr w:type="gramStart"/>
      <w:r>
        <w:t>казнённых</w:t>
      </w:r>
      <w:proofErr w:type="gramEnd"/>
      <w:r>
        <w:t xml:space="preserve"> и высланных поступали непосредственно в распоряжение царя. На его имя отписывались и вотчины полностью вымерших боярских фамилий. Так, при Иване IV перешло в собственность «дворца» (т. е. государства) село </w:t>
      </w:r>
      <w:proofErr w:type="spellStart"/>
      <w:r>
        <w:t>Зименки</w:t>
      </w:r>
      <w:proofErr w:type="spellEnd"/>
      <w:r>
        <w:t xml:space="preserve"> в современном Шуйском районе с окрестными деревнями. Ранее оно принадлежало князьям </w:t>
      </w:r>
      <w:proofErr w:type="spellStart"/>
      <w:r>
        <w:t>Гундоровым</w:t>
      </w:r>
      <w:proofErr w:type="spellEnd"/>
      <w:r>
        <w:t xml:space="preserve">. Из этих, так называемых, дворцовых земель раздавались поместья приближённым царя и его родственникам. Именно так было пожаловано боярам Собакиным дворцовое село </w:t>
      </w:r>
      <w:proofErr w:type="spellStart"/>
      <w:r>
        <w:t>Телешево</w:t>
      </w:r>
      <w:proofErr w:type="spellEnd"/>
      <w:r>
        <w:t xml:space="preserve">, расположенное на берегу реки Тезы, рядом с Шуей. Это дарение было связано с тем, что в 1571 году Иван Грозный взял в жены дочь новгородского купца Василия Собакина — Марфу, славившуюся своей красотой. По этому случаю тестю царя B. C. Собакину были пожалованы боярский титул и поместья, в том числе </w:t>
      </w:r>
      <w:proofErr w:type="spellStart"/>
      <w:r>
        <w:t>Телешево</w:t>
      </w:r>
      <w:proofErr w:type="spellEnd"/>
      <w:r>
        <w:t xml:space="preserve">. Уже в XIX веке история Марфы Собакиной привлекла внимание писателя Л. А. </w:t>
      </w:r>
      <w:proofErr w:type="spellStart"/>
      <w:r>
        <w:t>Мея</w:t>
      </w:r>
      <w:proofErr w:type="spellEnd"/>
      <w:r>
        <w:t xml:space="preserve">, создавшего драму «Царская невеста», в которой </w:t>
      </w:r>
      <w:r>
        <w:lastRenderedPageBreak/>
        <w:t>действующим лицом является и её отец. Затем Н. Римским-Корсаковым была написана опера под таким же названием.</w:t>
      </w:r>
    </w:p>
    <w:p w:rsidR="00D3290E" w:rsidRDefault="00D3290E" w:rsidP="00D3290E">
      <w:r>
        <w:t xml:space="preserve">Несмотря на многочисленные казни, выселения и конфискации, происходившие в период опричнины, боярско-княжеская верхушка в целом сумела сохранить свои феодальные земли, которые составляли экономическую основу её политического влияния в государстве. В нашем крае крупные земельные владения принадлежали во второй половине XVI века таким представителям титулованной аристократии как князья Шуйские, Мезецкие, </w:t>
      </w:r>
      <w:proofErr w:type="spellStart"/>
      <w:r>
        <w:t>Кубенские</w:t>
      </w:r>
      <w:proofErr w:type="spellEnd"/>
      <w:r>
        <w:t xml:space="preserve">, Барятинские. С конца XV века одними из крупных землевладельцев в крае становятся выходцы из Литвы князья Вельские. Ещё в царствование Ивана III </w:t>
      </w:r>
      <w:proofErr w:type="gramStart"/>
      <w:r>
        <w:t>бежавший</w:t>
      </w:r>
      <w:proofErr w:type="gramEnd"/>
      <w:r>
        <w:t xml:space="preserve"> на</w:t>
      </w:r>
    </w:p>
    <w:p w:rsidR="00D3290E" w:rsidRDefault="00D3290E" w:rsidP="00D3290E">
      <w:pPr>
        <w:spacing w:after="0"/>
      </w:pPr>
      <w:r>
        <w:t xml:space="preserve">Русь Фёдор Вельский был пожалован обширной вотчиной, куда входили </w:t>
      </w:r>
      <w:proofErr w:type="gramStart"/>
      <w:r>
        <w:t>Ки-</w:t>
      </w:r>
      <w:proofErr w:type="spellStart"/>
      <w:r>
        <w:t>нешма</w:t>
      </w:r>
      <w:proofErr w:type="spellEnd"/>
      <w:proofErr w:type="gramEnd"/>
      <w:r>
        <w:t xml:space="preserve">, Вичуга, </w:t>
      </w:r>
      <w:proofErr w:type="spellStart"/>
      <w:r>
        <w:t>Лух</w:t>
      </w:r>
      <w:proofErr w:type="spellEnd"/>
      <w:r>
        <w:t xml:space="preserve"> с окрестностями.</w:t>
      </w:r>
      <w:r>
        <w:t xml:space="preserve"> </w:t>
      </w:r>
      <w:r>
        <w:t xml:space="preserve">Расширялось в нашем крае монастырское землевладение. Многими сёлами и деревнями на территории современных Савинского и </w:t>
      </w:r>
      <w:proofErr w:type="spellStart"/>
      <w:r>
        <w:t>Южского</w:t>
      </w:r>
      <w:proofErr w:type="spellEnd"/>
      <w:r>
        <w:t xml:space="preserve"> районов владел </w:t>
      </w:r>
      <w:proofErr w:type="spellStart"/>
      <w:r>
        <w:t>Спасо-Евфимиев</w:t>
      </w:r>
      <w:proofErr w:type="spellEnd"/>
      <w:r>
        <w:t xml:space="preserve"> монастырь, находившийся в Суздале, среди его поместий упоминаются ныне существующие сёла </w:t>
      </w:r>
      <w:proofErr w:type="spellStart"/>
      <w:r>
        <w:t>Антилохово</w:t>
      </w:r>
      <w:proofErr w:type="spellEnd"/>
      <w:r>
        <w:t xml:space="preserve">, Воскресенское, </w:t>
      </w:r>
      <w:proofErr w:type="spellStart"/>
      <w:r>
        <w:t>Лучкино</w:t>
      </w:r>
      <w:proofErr w:type="spellEnd"/>
      <w:r>
        <w:t xml:space="preserve"> и другие. </w:t>
      </w:r>
      <w:proofErr w:type="spellStart"/>
      <w:r>
        <w:t>Лухский</w:t>
      </w:r>
      <w:proofErr w:type="spellEnd"/>
      <w:r>
        <w:t xml:space="preserve"> Тихонов монастырь в царствование Ивана IV получил от князя Ивана Вельского (внука упомянутого выше Ф. Вельского) тридцать деревень, расположенных в окрестностях города </w:t>
      </w:r>
      <w:proofErr w:type="spellStart"/>
      <w:r>
        <w:t>Луха</w:t>
      </w:r>
      <w:proofErr w:type="spellEnd"/>
      <w:r>
        <w:t>.</w:t>
      </w:r>
    </w:p>
    <w:p w:rsidR="00D3290E" w:rsidRDefault="00D3290E" w:rsidP="00D3290E">
      <w:r>
        <w:t xml:space="preserve">Среди землевладельцев нашего края с XVI века упоминаются князья Черкасские. Это были выходцы с Северного Кавказа – родственники жены Ивана Грозного Марии </w:t>
      </w:r>
      <w:proofErr w:type="spellStart"/>
      <w:r>
        <w:t>Темрюковны</w:t>
      </w:r>
      <w:proofErr w:type="spellEnd"/>
      <w:r>
        <w:t>. По данным историка-краеведа XIX века В. Борисова, в 1561 году им было пожаловано дворцовое село Иваново. При этом следует оговориться, что это первое упоминание об Иванове, к сожалению, не подтверждено источником, во всяком случае В. Борисов не оставил ссылки на какой-либо документ.</w:t>
      </w:r>
    </w:p>
    <w:p w:rsidR="00D3290E" w:rsidRDefault="00D3290E" w:rsidP="00D3290E">
      <w:r>
        <w:t xml:space="preserve">Прекращение татарских набегов с середины XVI века значительно оживило хозяйственную жизнь края, ремесленное производство, различного рода промыслы, торговлю. О развитии экономики края на исходе XVI века можно судить на примере города Юрьевца. В 1594 году была составлена </w:t>
      </w:r>
      <w:proofErr w:type="spellStart"/>
      <w:r>
        <w:t>сотная</w:t>
      </w:r>
      <w:proofErr w:type="spellEnd"/>
      <w:r>
        <w:t xml:space="preserve"> книга </w:t>
      </w:r>
      <w:proofErr w:type="spellStart"/>
      <w:r>
        <w:t>юрьевецкого</w:t>
      </w:r>
      <w:proofErr w:type="spellEnd"/>
      <w:r>
        <w:t xml:space="preserve"> посада, представлявшая собой результаты переписи, проведённой в городе неким Постником </w:t>
      </w:r>
      <w:proofErr w:type="spellStart"/>
      <w:r>
        <w:t>Шапиловым</w:t>
      </w:r>
      <w:proofErr w:type="spellEnd"/>
      <w:r>
        <w:t>. В посаде в это время насчитывалось 248 дворов, 11 из них названы «</w:t>
      </w:r>
      <w:proofErr w:type="spellStart"/>
      <w:r>
        <w:t>лутчими</w:t>
      </w:r>
      <w:proofErr w:type="spellEnd"/>
      <w:r>
        <w:t>», 33 — «</w:t>
      </w:r>
      <w:proofErr w:type="spellStart"/>
      <w:r>
        <w:t>середними</w:t>
      </w:r>
      <w:proofErr w:type="spellEnd"/>
      <w:r>
        <w:t>», 187 — «</w:t>
      </w:r>
      <w:proofErr w:type="spellStart"/>
      <w:r>
        <w:t>молотчими</w:t>
      </w:r>
      <w:proofErr w:type="spellEnd"/>
      <w:r>
        <w:t xml:space="preserve">», упомянуты также дворы «вдовьи» и «обнищалые». Таким образом, налицо было явное социальное расслоение населения. Среди ремесленников в </w:t>
      </w:r>
      <w:proofErr w:type="spellStart"/>
      <w:r>
        <w:t>сотной</w:t>
      </w:r>
      <w:proofErr w:type="spellEnd"/>
      <w:r>
        <w:t xml:space="preserve"> книге упомянуты 10 токарей, 5 кузнецов, 4 кожемяки, 3 овчинника, а также плотники, горшечники, сапожники, </w:t>
      </w:r>
      <w:proofErr w:type="spellStart"/>
      <w:r>
        <w:t>красильники</w:t>
      </w:r>
      <w:proofErr w:type="spellEnd"/>
      <w:r>
        <w:t xml:space="preserve"> и др. В посаде располагалось 69 лавок, в которых торговали сами местные жители-ремесленники, две лавки принадлежали московским «гостям». Одним из характерных для </w:t>
      </w:r>
      <w:proofErr w:type="spellStart"/>
      <w:r>
        <w:t>юрьевчан</w:t>
      </w:r>
      <w:proofErr w:type="spellEnd"/>
      <w:r>
        <w:t xml:space="preserve"> занятий был рыбный промысел. За право заниматься им посадские люди были обязаны каждый год отправлять к царскому столу в Москву 15 осетров, 30 белорыбиц, 50 стерлядей. На Волге рядом с Юрьевцем существовал также </w:t>
      </w:r>
      <w:proofErr w:type="gramStart"/>
      <w:r>
        <w:t>государев</w:t>
      </w:r>
      <w:proofErr w:type="gramEnd"/>
      <w:r>
        <w:t xml:space="preserve"> «</w:t>
      </w:r>
      <w:proofErr w:type="spellStart"/>
      <w:r>
        <w:t>ез</w:t>
      </w:r>
      <w:proofErr w:type="spellEnd"/>
      <w:r>
        <w:t>» (место на реке, огороженное для рыбной ловли), откуда рыба поступала в столицу.</w:t>
      </w:r>
    </w:p>
    <w:p w:rsidR="00F36DD1" w:rsidRDefault="00D3290E" w:rsidP="00D3290E">
      <w:r>
        <w:t xml:space="preserve">В XVI веке постепенно начинает складываться специализация отдельных городов и районов на производстве тех или иных ремесленных изделий. В Юрьевце в большом количестве изготовлялась деревянная посуда (отсюда большое количество токарей, зафиксированных в книге Постника </w:t>
      </w:r>
      <w:proofErr w:type="spellStart"/>
      <w:r>
        <w:t>Шапилова</w:t>
      </w:r>
      <w:proofErr w:type="spellEnd"/>
      <w:r>
        <w:t>), Шуя и её окрестности славились выделкой кож и овчины. В Кинешме существовали известные далеко за пределами края соляные варницы, где из подземных минеральных источников выпаривалась пищевая соль. Товары, изготовленные посадскими людьми и крестьянами, продавались далеко за пределами края».</w:t>
      </w:r>
    </w:p>
    <w:sectPr w:rsidR="00F36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49"/>
    <w:rsid w:val="004D0D49"/>
    <w:rsid w:val="00C92D97"/>
    <w:rsid w:val="00D3290E"/>
    <w:rsid w:val="00F3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2D97"/>
    <w:rPr>
      <w:b/>
      <w:bCs/>
    </w:rPr>
  </w:style>
  <w:style w:type="character" w:styleId="a4">
    <w:name w:val="Intense Reference"/>
    <w:basedOn w:val="a0"/>
    <w:uiPriority w:val="32"/>
    <w:qFormat/>
    <w:rsid w:val="00C92D9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2D97"/>
    <w:rPr>
      <w:b/>
      <w:bCs/>
    </w:rPr>
  </w:style>
  <w:style w:type="character" w:styleId="a4">
    <w:name w:val="Intense Reference"/>
    <w:basedOn w:val="a0"/>
    <w:uiPriority w:val="32"/>
    <w:qFormat/>
    <w:rsid w:val="00C92D9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2020-10-20T17:33:00Z</dcterms:created>
  <dcterms:modified xsi:type="dcterms:W3CDTF">2020-10-20T17:36:00Z</dcterms:modified>
</cp:coreProperties>
</file>